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Noto Sans CJK JP" w:hAnsi="Noto Sans CJK JP" w:eastAsia="Noto Sans CJK JP"/>
          <w:b/>
          <w:color w:val="111827"/>
          <w:sz w:val="40"/>
        </w:rPr>
        <w:t>申請書テンプレート（社内申請用）</w:t>
      </w:r>
    </w:p>
    <w:p>
      <w:pPr>
        <w:spacing w:after="200"/>
        <w:jc w:val="center"/>
      </w:pPr>
      <w:r>
        <w:rPr>
          <w:rFonts w:ascii="Noto Sans CJK JP" w:hAnsi="Noto Sans CJK JP" w:eastAsia="Noto Sans CJK JP"/>
          <w:b w:val="0"/>
          <w:color w:val="4B5563"/>
          <w:sz w:val="20"/>
        </w:rPr>
        <w:t>稟議・購入・経費・備品・出張など、汎用的な社内申請に使える基本フォーマットです。</w:t>
      </w:r>
    </w:p>
    <w:p>
      <w:pPr>
        <w:spacing w:before="160" w:after="80"/>
      </w:pPr>
      <w:r>
        <w:rPr>
          <w:rFonts w:ascii="Noto Sans CJK JP" w:hAnsi="Noto Sans CJK JP" w:eastAsia="Noto Sans CJK JP"/>
          <w:b/>
          <w:color w:val="2563EB"/>
          <w:sz w:val="26"/>
        </w:rPr>
        <w:t>1. 基本情報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申請日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年　　　月　　　日</w:t>
            </w:r>
          </w:p>
        </w:tc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申請番号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　　　　　　　</w:t>
            </w:r>
          </w:p>
        </w:tc>
      </w:tr>
      <w:tr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申請者名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　　　　　　　</w:t>
            </w:r>
          </w:p>
        </w:tc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所属部署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　　　　　　　</w:t>
            </w:r>
          </w:p>
        </w:tc>
      </w:tr>
      <w:tr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メールアドレス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　　　　　　　</w:t>
            </w:r>
          </w:p>
        </w:tc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電話番号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　　　　　　　</w:t>
            </w:r>
          </w:p>
        </w:tc>
      </w:tr>
      <w:tr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希望承認期限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　　年　　　月　　　日</w:t>
            </w:r>
          </w:p>
        </w:tc>
        <w:tc>
          <w:tcPr>
            <w:tcW w:type="dxa" w:w="1757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  <w:shd w:fill="EAF2FF"/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19"/>
              </w:rPr>
              <w:t>申請区分</w:t>
            </w:r>
          </w:p>
        </w:tc>
        <w:tc>
          <w:tcPr>
            <w:tcW w:type="dxa" w:w="3118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20"/>
              </w:rPr>
              <w:t>□ 稟議　□ 購入　□ 経費　□ 休暇　□ 出張　□ その他</w:t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2563EB"/>
          <w:sz w:val="26"/>
        </w:rPr>
        <w:t>2. 申請内容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件名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例：〇〇システム導入に関する申請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申請の目的・背景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なぜ申請が必要なのか、現在の課題や背景を記入してください。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申請内容の詳細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実施内容・購入内容・依頼内容などを具体的に記入してください。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金額・費用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金額が発生する場合は、税込/税抜、見積金額、月額/年額などを記入してください。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希望日・実施予定日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希望納期、利用開始日、出張日程などを記入してください。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添付資料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見積書・資料・画像・契約書案など、添付資料がある場合は記入してください。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備考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補足事項、承認者に確認してほしい点などを記入してください。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2563EB"/>
          <w:sz w:val="26"/>
        </w:rPr>
        <w:t>3. 承認欄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62"/>
        <w:gridCol w:w="2062"/>
        <w:gridCol w:w="2062"/>
        <w:gridCol w:w="2062"/>
        <w:gridCol w:w="2062"/>
      </w:tblGrid>
      <w:tr>
        <w:tc>
          <w:tcPr>
            <w:tcW w:type="dxa" w:w="2062"/>
            <w:shd w:fill="2563EB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FFFFFF"/>
                <w:sz w:val="19"/>
              </w:rPr>
              <w:t>承認順</w:t>
            </w:r>
          </w:p>
        </w:tc>
        <w:tc>
          <w:tcPr>
            <w:tcW w:type="dxa" w:w="2062"/>
            <w:shd w:fill="2563EB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FFFFFF"/>
                <w:sz w:val="19"/>
              </w:rPr>
              <w:t>役割</w:t>
            </w:r>
          </w:p>
        </w:tc>
        <w:tc>
          <w:tcPr>
            <w:tcW w:type="dxa" w:w="2062"/>
            <w:shd w:fill="2563EB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FFFFFF"/>
                <w:sz w:val="19"/>
              </w:rPr>
              <w:t>氏名</w:t>
            </w:r>
          </w:p>
        </w:tc>
        <w:tc>
          <w:tcPr>
            <w:tcW w:type="dxa" w:w="2062"/>
            <w:shd w:fill="2563EB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FFFFFF"/>
                <w:sz w:val="19"/>
              </w:rPr>
              <w:t>承認日</w:t>
            </w:r>
          </w:p>
        </w:tc>
        <w:tc>
          <w:tcPr>
            <w:tcW w:type="dxa" w:w="2062"/>
            <w:shd w:fill="2563EB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FFFFFF"/>
                <w:sz w:val="19"/>
              </w:rPr>
              <w:t>コメント</w:t>
            </w:r>
          </w:p>
        </w:tc>
      </w:tr>
      <w:tr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1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直属上長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年　　月　　日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</w:tr>
      <w:tr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2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部門長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年　　月　　日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</w:tr>
      <w:tr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3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管理部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年　　月　　日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</w:tr>
      <w:tr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4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役員・代表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年　　月　　日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</w:tr>
      <w:tr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5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最終承認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年　　月　　日</w:t>
            </w:r>
          </w:p>
        </w:tc>
        <w:tc>
          <w:tcPr>
            <w:tcW w:type="dxa" w:w="2062"/>
            <w:vAlign w:val="center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2563EB"/>
          <w:sz w:val="26"/>
        </w:rPr>
        <w:t>4. 差戻し・否認時の記録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対応結果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□ 承認　□ 差戻し　□ 否認　□ 保留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  <w:tr>
        <w:tc>
          <w:tcPr>
            <w:tcW w:type="dxa" w:w="2381"/>
            <w:vAlign w:val="center"/>
            <w:shd w:fill="EAF2FF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/>
                <w:color w:val="1F3A5F"/>
                <w:sz w:val="20"/>
              </w:rPr>
              <w:t>理由・コメント</w:t>
            </w:r>
          </w:p>
        </w:tc>
        <w:tc>
          <w:tcPr>
            <w:tcW w:type="dxa" w:w="7370"/>
            <w:vAlign w:val="top"/>
            <w:tcBorders>
              <w:top w:sz="6" w:val="single" w:color="B7C4D8"/>
              <w:left w:sz="6" w:val="single" w:color="B7C4D8"/>
              <w:bottom w:sz="6" w:val="single" w:color="B7C4D8"/>
              <w:right w:sz="6" w:val="single" w:color="B7C4D8"/>
            </w:tcBorders>
          </w:tcPr>
          <w:p>
            <w:r/>
            <w:r>
              <w:rPr>
                <w:rFonts w:ascii="Noto Sans CJK JP" w:hAnsi="Noto Sans CJK JP" w:eastAsia="Noto Sans CJK JP"/>
                <w:b w:val="0"/>
                <w:color w:val="6B7280"/>
                <w:sz w:val="19"/>
              </w:rPr>
              <w:t>差戻し・否認の場合は、理由と修正してほしい内容を記入してください。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  <w:p>
            <w:r>
              <w:rPr>
                <w:rFonts w:ascii="Noto Sans CJK JP" w:hAnsi="Noto Sans CJK JP" w:eastAsia="Noto Sans CJK JP"/>
                <w:b w:val="0"/>
                <w:sz w:val="20"/>
              </w:rPr>
              <w:t xml:space="preserve">　</w:t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2563EB"/>
          <w:sz w:val="26"/>
        </w:rPr>
        <w:t>記入時のポイント</w:t>
      </w:r>
    </w:p>
    <w:p>
      <w:pPr>
        <w:ind w:left="170" w:hanging="170"/>
      </w:pPr>
      <w:r>
        <w:rPr>
          <w:rFonts w:ascii="Noto Sans CJK JP" w:hAnsi="Noto Sans CJK JP" w:eastAsia="Noto Sans CJK JP"/>
          <w:b w:val="0"/>
          <w:color w:val="374151"/>
          <w:sz w:val="19"/>
        </w:rPr>
        <w:t>・件名は、あとから検索しやすいように「何の申請か」が分かる表現にします。</w:t>
      </w:r>
    </w:p>
    <w:p>
      <w:pPr>
        <w:ind w:left="170" w:hanging="170"/>
      </w:pPr>
      <w:r>
        <w:rPr>
          <w:rFonts w:ascii="Noto Sans CJK JP" w:hAnsi="Noto Sans CJK JP" w:eastAsia="Noto Sans CJK JP"/>
          <w:b w:val="0"/>
          <w:color w:val="374151"/>
          <w:sz w:val="19"/>
        </w:rPr>
        <w:t>・金額が発生する申請では、見積書・購入先・税込/税抜の区分を明確にします。</w:t>
      </w:r>
    </w:p>
    <w:p>
      <w:pPr>
        <w:ind w:left="170" w:hanging="170"/>
      </w:pPr>
      <w:r>
        <w:rPr>
          <w:rFonts w:ascii="Noto Sans CJK JP" w:hAnsi="Noto Sans CJK JP" w:eastAsia="Noto Sans CJK JP"/>
          <w:b w:val="0"/>
          <w:color w:val="374151"/>
          <w:sz w:val="19"/>
        </w:rPr>
        <w:t>・承認後の履歴を残すため、申請内容・承認日・コメントを保存しておきます。</w:t>
      </w:r>
    </w:p>
    <w:p>
      <w:pPr>
        <w:ind w:left="170" w:hanging="170"/>
      </w:pPr>
      <w:r>
        <w:rPr>
          <w:rFonts w:ascii="Noto Sans CJK JP" w:hAnsi="Noto Sans CJK JP" w:eastAsia="Noto Sans CJK JP"/>
          <w:b w:val="0"/>
          <w:color w:val="374151"/>
          <w:sz w:val="19"/>
        </w:rPr>
        <w:t>・紙やExcelで管理する場合は、最新版の管理や添付資料の保管ルールも決めておきます。</w:t>
      </w:r>
    </w:p>
    <w:sectPr w:rsidR="00FC693F" w:rsidRPr="0006063C" w:rsidSect="00034616">
      <w:footerReference w:type="default" r:id="rId9"/>
      <w:pgSz w:w="12240" w:h="15840"/>
      <w:pgMar w:top="1020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B7280"/>
        <w:sz w:val="17"/>
      </w:rPr>
      <w:t>スマ楽申請｜社内申請テンプレート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